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4E589" w14:textId="77777777" w:rsidR="00757912" w:rsidRPr="00AA1C85" w:rsidRDefault="00757912" w:rsidP="007430AB">
      <w:pPr>
        <w:pStyle w:val="NoSpacing"/>
        <w:rPr>
          <w:sz w:val="24"/>
          <w:szCs w:val="24"/>
        </w:rPr>
      </w:pPr>
      <w:bookmarkStart w:id="0" w:name="_GoBack"/>
      <w:r w:rsidRPr="00AA1C85">
        <w:rPr>
          <w:sz w:val="24"/>
          <w:szCs w:val="24"/>
        </w:rPr>
        <w:t>Six Health Issues That Affect Women Throughout the Years</w:t>
      </w:r>
    </w:p>
    <w:p w14:paraId="79B6A0D7" w14:textId="77777777" w:rsidR="00757912" w:rsidRPr="00AA1C85" w:rsidRDefault="00757912" w:rsidP="007430AB">
      <w:pPr>
        <w:pStyle w:val="NoSpacing"/>
        <w:rPr>
          <w:sz w:val="24"/>
          <w:szCs w:val="24"/>
        </w:rPr>
      </w:pPr>
    </w:p>
    <w:p w14:paraId="6E4563C5" w14:textId="77777777" w:rsidR="00757912" w:rsidRPr="00AA1C85" w:rsidRDefault="00757912" w:rsidP="007430AB">
      <w:pPr>
        <w:pStyle w:val="NoSpacing"/>
        <w:rPr>
          <w:sz w:val="24"/>
          <w:szCs w:val="24"/>
        </w:rPr>
      </w:pPr>
      <w:r w:rsidRPr="00AA1C85">
        <w:rPr>
          <w:sz w:val="24"/>
          <w:szCs w:val="24"/>
        </w:rPr>
        <w:t xml:space="preserve">Women must have a concern for their health, but their health problems can vary throughout their lifetimes. Here are some of the health issues that women face over the years, and also, how they can prevent or overcome an illness. </w:t>
      </w:r>
    </w:p>
    <w:p w14:paraId="77116C95" w14:textId="77777777" w:rsidR="00757912" w:rsidRPr="00AA1C85" w:rsidRDefault="00757912" w:rsidP="007430AB">
      <w:pPr>
        <w:pStyle w:val="NoSpacing"/>
        <w:rPr>
          <w:sz w:val="24"/>
          <w:szCs w:val="24"/>
        </w:rPr>
      </w:pPr>
    </w:p>
    <w:p w14:paraId="727F7F3F" w14:textId="3EFB208F" w:rsidR="00757912" w:rsidRPr="00AA1C85" w:rsidRDefault="00D91A32" w:rsidP="007430AB">
      <w:pPr>
        <w:pStyle w:val="NoSpacing"/>
        <w:rPr>
          <w:b/>
          <w:sz w:val="24"/>
          <w:szCs w:val="24"/>
        </w:rPr>
      </w:pPr>
      <w:r w:rsidRPr="00AA1C85">
        <w:rPr>
          <w:b/>
          <w:sz w:val="24"/>
          <w:szCs w:val="24"/>
        </w:rPr>
        <w:t>1.</w:t>
      </w:r>
      <w:r w:rsidR="00757912" w:rsidRPr="00AA1C85">
        <w:rPr>
          <w:b/>
          <w:sz w:val="24"/>
          <w:szCs w:val="24"/>
        </w:rPr>
        <w:t xml:space="preserve"> Maintaining Weight</w:t>
      </w:r>
    </w:p>
    <w:p w14:paraId="20417C1D" w14:textId="77777777" w:rsidR="00757912" w:rsidRPr="00AA1C85" w:rsidRDefault="00757912" w:rsidP="007430AB">
      <w:pPr>
        <w:pStyle w:val="NoSpacing"/>
        <w:rPr>
          <w:sz w:val="24"/>
          <w:szCs w:val="24"/>
        </w:rPr>
      </w:pPr>
    </w:p>
    <w:p w14:paraId="0B43317D" w14:textId="77777777" w:rsidR="00757912" w:rsidRPr="00AA1C85" w:rsidRDefault="00757912" w:rsidP="007430AB">
      <w:pPr>
        <w:pStyle w:val="NoSpacing"/>
        <w:rPr>
          <w:sz w:val="24"/>
          <w:szCs w:val="24"/>
        </w:rPr>
      </w:pPr>
      <w:r w:rsidRPr="00AA1C85">
        <w:rPr>
          <w:sz w:val="24"/>
          <w:szCs w:val="24"/>
        </w:rPr>
        <w:t xml:space="preserve">Maintaining the appropriate weight is often difficult for females because they have constant fluctuations of their hormone levels. The changes in hormone levels can lead to intense cravings for certain foods. Women struggle with fluid retention during their menstrual cycles, pregnancy or perimenopause, making it more difficult to maintain the best weight. Women can visit a nutritionist to improve their diets. </w:t>
      </w:r>
    </w:p>
    <w:p w14:paraId="2BCE50CB" w14:textId="77777777" w:rsidR="00757912" w:rsidRPr="00AA1C85" w:rsidRDefault="00757912" w:rsidP="007430AB">
      <w:pPr>
        <w:pStyle w:val="NoSpacing"/>
        <w:rPr>
          <w:b/>
          <w:sz w:val="24"/>
          <w:szCs w:val="24"/>
        </w:rPr>
      </w:pPr>
    </w:p>
    <w:p w14:paraId="24FE410F" w14:textId="363EA69F" w:rsidR="00757912" w:rsidRPr="00AA1C85" w:rsidRDefault="00D91A32" w:rsidP="007430AB">
      <w:pPr>
        <w:pStyle w:val="NoSpacing"/>
        <w:rPr>
          <w:b/>
          <w:sz w:val="24"/>
          <w:szCs w:val="24"/>
        </w:rPr>
      </w:pPr>
      <w:r w:rsidRPr="00AA1C85">
        <w:rPr>
          <w:b/>
          <w:sz w:val="24"/>
          <w:szCs w:val="24"/>
        </w:rPr>
        <w:t>2.</w:t>
      </w:r>
      <w:r w:rsidR="00757912" w:rsidRPr="00AA1C85">
        <w:rPr>
          <w:b/>
          <w:sz w:val="24"/>
          <w:szCs w:val="24"/>
        </w:rPr>
        <w:t xml:space="preserve"> Breast Health</w:t>
      </w:r>
    </w:p>
    <w:p w14:paraId="49129099" w14:textId="77777777" w:rsidR="00757912" w:rsidRPr="00AA1C85" w:rsidRDefault="00757912" w:rsidP="007430AB">
      <w:pPr>
        <w:pStyle w:val="NoSpacing"/>
        <w:rPr>
          <w:sz w:val="24"/>
          <w:szCs w:val="24"/>
        </w:rPr>
      </w:pPr>
    </w:p>
    <w:p w14:paraId="6842279A" w14:textId="77777777" w:rsidR="00757912" w:rsidRPr="00AA1C85" w:rsidRDefault="00757912" w:rsidP="007430AB">
      <w:pPr>
        <w:pStyle w:val="NoSpacing"/>
        <w:rPr>
          <w:sz w:val="24"/>
          <w:szCs w:val="24"/>
        </w:rPr>
      </w:pPr>
      <w:r w:rsidRPr="00AA1C85">
        <w:rPr>
          <w:sz w:val="24"/>
          <w:szCs w:val="24"/>
        </w:rPr>
        <w:t xml:space="preserve">Females should begin self-examinations of their breasts during adolescence. The best time to complete this examination is after the menstrual cycle ends when the breast tissue is no longer tender. Women can find a guidebook that has photographs to make it easier to understand how to check their breasts and nearby areas for lumps or other problems. </w:t>
      </w:r>
    </w:p>
    <w:p w14:paraId="4CF63FF9" w14:textId="77777777" w:rsidR="00757912" w:rsidRPr="00AA1C85" w:rsidRDefault="00757912" w:rsidP="007430AB">
      <w:pPr>
        <w:pStyle w:val="NoSpacing"/>
        <w:rPr>
          <w:sz w:val="24"/>
          <w:szCs w:val="24"/>
        </w:rPr>
      </w:pPr>
    </w:p>
    <w:p w14:paraId="1E01050E" w14:textId="09B778D4" w:rsidR="00757912" w:rsidRPr="00AA1C85" w:rsidRDefault="00D91A32" w:rsidP="007430AB">
      <w:pPr>
        <w:pStyle w:val="NoSpacing"/>
        <w:rPr>
          <w:b/>
          <w:sz w:val="24"/>
          <w:szCs w:val="24"/>
        </w:rPr>
      </w:pPr>
      <w:r w:rsidRPr="00AA1C85">
        <w:rPr>
          <w:b/>
          <w:sz w:val="24"/>
          <w:szCs w:val="24"/>
        </w:rPr>
        <w:t>3.</w:t>
      </w:r>
      <w:r w:rsidR="00757912" w:rsidRPr="00AA1C85">
        <w:rPr>
          <w:b/>
          <w:sz w:val="24"/>
          <w:szCs w:val="24"/>
        </w:rPr>
        <w:t xml:space="preserve"> Infertility Issues</w:t>
      </w:r>
    </w:p>
    <w:p w14:paraId="282BBC82" w14:textId="77777777" w:rsidR="00757912" w:rsidRPr="00AA1C85" w:rsidRDefault="00757912" w:rsidP="007430AB">
      <w:pPr>
        <w:pStyle w:val="NoSpacing"/>
        <w:rPr>
          <w:sz w:val="24"/>
          <w:szCs w:val="24"/>
        </w:rPr>
      </w:pPr>
    </w:p>
    <w:p w14:paraId="30EB9993" w14:textId="77777777" w:rsidR="00757912" w:rsidRPr="00AA1C85" w:rsidRDefault="00757912" w:rsidP="007430AB">
      <w:pPr>
        <w:pStyle w:val="NoSpacing"/>
        <w:rPr>
          <w:sz w:val="24"/>
          <w:szCs w:val="24"/>
        </w:rPr>
      </w:pPr>
      <w:r w:rsidRPr="00AA1C85">
        <w:rPr>
          <w:sz w:val="24"/>
          <w:szCs w:val="24"/>
        </w:rPr>
        <w:t xml:space="preserve">Infertility issues affect many females, especially women who have delayed childbearing until they are older. There are several reasons why women are infertile, including having uterine fibroids or blocked fallopian tubes. A woman can also have endometriosis, scar tissue from surgeries or pelvic inflammatory disease that prevents pregnancy. Fortunately, physicians have treatments for some of these problems. </w:t>
      </w:r>
    </w:p>
    <w:p w14:paraId="596F67C7" w14:textId="77777777" w:rsidR="00757912" w:rsidRPr="00AA1C85" w:rsidRDefault="00757912" w:rsidP="007430AB">
      <w:pPr>
        <w:pStyle w:val="NoSpacing"/>
        <w:rPr>
          <w:sz w:val="24"/>
          <w:szCs w:val="24"/>
        </w:rPr>
      </w:pPr>
    </w:p>
    <w:p w14:paraId="21ED3328" w14:textId="0D888495" w:rsidR="00757912" w:rsidRPr="00AA1C85" w:rsidRDefault="00D91A32" w:rsidP="007430AB">
      <w:pPr>
        <w:pStyle w:val="NoSpacing"/>
        <w:rPr>
          <w:b/>
          <w:sz w:val="24"/>
          <w:szCs w:val="24"/>
        </w:rPr>
      </w:pPr>
      <w:r w:rsidRPr="00AA1C85">
        <w:rPr>
          <w:b/>
          <w:sz w:val="24"/>
          <w:szCs w:val="24"/>
        </w:rPr>
        <w:t>4.</w:t>
      </w:r>
      <w:r w:rsidR="00757912" w:rsidRPr="00AA1C85">
        <w:rPr>
          <w:b/>
          <w:sz w:val="24"/>
          <w:szCs w:val="24"/>
        </w:rPr>
        <w:t xml:space="preserve"> Mood Disorders</w:t>
      </w:r>
    </w:p>
    <w:p w14:paraId="23D054A8" w14:textId="77777777" w:rsidR="00757912" w:rsidRPr="00AA1C85" w:rsidRDefault="00757912" w:rsidP="007430AB">
      <w:pPr>
        <w:pStyle w:val="NoSpacing"/>
        <w:rPr>
          <w:b/>
          <w:sz w:val="24"/>
          <w:szCs w:val="24"/>
        </w:rPr>
      </w:pPr>
    </w:p>
    <w:p w14:paraId="0A4C83AE" w14:textId="77777777" w:rsidR="00757912" w:rsidRPr="00AA1C85" w:rsidRDefault="00757912" w:rsidP="007430AB">
      <w:pPr>
        <w:pStyle w:val="NoSpacing"/>
        <w:rPr>
          <w:sz w:val="24"/>
          <w:szCs w:val="24"/>
        </w:rPr>
      </w:pPr>
      <w:r w:rsidRPr="00AA1C85">
        <w:rPr>
          <w:sz w:val="24"/>
          <w:szCs w:val="24"/>
        </w:rPr>
        <w:t xml:space="preserve">Women are also more susceptible for having a mood disorder such as anxiety or depression. Many women have multiple responsibilities, including working a full-time job while caring for their children. These responsibilities can lead to a lack of sleep along with no time for exercise. In addition, women may not have time to prepare and eat nutritious foods. However, women can learn how to manage their moods with the help of a professional counselor. </w:t>
      </w:r>
    </w:p>
    <w:p w14:paraId="34646B1A" w14:textId="77777777" w:rsidR="00757912" w:rsidRPr="00AA1C85" w:rsidRDefault="00757912" w:rsidP="007430AB">
      <w:pPr>
        <w:pStyle w:val="NoSpacing"/>
        <w:rPr>
          <w:sz w:val="24"/>
          <w:szCs w:val="24"/>
        </w:rPr>
      </w:pPr>
    </w:p>
    <w:p w14:paraId="0B6D8377" w14:textId="5989D55B" w:rsidR="00757912" w:rsidRPr="00AA1C85" w:rsidRDefault="00D91A32" w:rsidP="007430AB">
      <w:pPr>
        <w:pStyle w:val="NoSpacing"/>
        <w:rPr>
          <w:b/>
          <w:sz w:val="24"/>
          <w:szCs w:val="24"/>
        </w:rPr>
      </w:pPr>
      <w:r w:rsidRPr="00AA1C85">
        <w:rPr>
          <w:b/>
          <w:sz w:val="24"/>
          <w:szCs w:val="24"/>
        </w:rPr>
        <w:t>5.</w:t>
      </w:r>
      <w:r w:rsidR="00757912" w:rsidRPr="00AA1C85">
        <w:rPr>
          <w:b/>
          <w:sz w:val="24"/>
          <w:szCs w:val="24"/>
        </w:rPr>
        <w:t xml:space="preserve"> Autoimmune Diseases</w:t>
      </w:r>
    </w:p>
    <w:p w14:paraId="0359167E" w14:textId="77777777" w:rsidR="00757912" w:rsidRPr="00AA1C85" w:rsidRDefault="00757912" w:rsidP="007430AB">
      <w:pPr>
        <w:pStyle w:val="NoSpacing"/>
        <w:rPr>
          <w:sz w:val="24"/>
          <w:szCs w:val="24"/>
        </w:rPr>
      </w:pPr>
    </w:p>
    <w:p w14:paraId="0BC0A456" w14:textId="77777777" w:rsidR="00757912" w:rsidRPr="00AA1C85" w:rsidRDefault="00757912" w:rsidP="007430AB">
      <w:pPr>
        <w:pStyle w:val="NoSpacing"/>
        <w:rPr>
          <w:sz w:val="24"/>
          <w:szCs w:val="24"/>
        </w:rPr>
      </w:pPr>
      <w:r w:rsidRPr="00AA1C85">
        <w:rPr>
          <w:sz w:val="24"/>
          <w:szCs w:val="24"/>
        </w:rPr>
        <w:t xml:space="preserve">Females have a higher risk of having certain types of autoimmune diseases, including rheumatoid arthritis, systematic lupus erythematosus or multiple sclerosis. These conditions can last a lifetime, causing symptoms such as chronic pain, fatigue or immobility. In most cases, there is no cure for an autoimmune disease, and many of the medical treatments required for the conditions have side effects. </w:t>
      </w:r>
    </w:p>
    <w:p w14:paraId="786D326F" w14:textId="77777777" w:rsidR="00757912" w:rsidRPr="00AA1C85" w:rsidRDefault="00757912" w:rsidP="007430AB">
      <w:pPr>
        <w:pStyle w:val="NoSpacing"/>
        <w:rPr>
          <w:sz w:val="24"/>
          <w:szCs w:val="24"/>
        </w:rPr>
      </w:pPr>
    </w:p>
    <w:p w14:paraId="1034B933" w14:textId="38ABF754" w:rsidR="00757912" w:rsidRPr="00AA1C85" w:rsidRDefault="00D91A32" w:rsidP="007430AB">
      <w:pPr>
        <w:pStyle w:val="NoSpacing"/>
        <w:rPr>
          <w:b/>
          <w:sz w:val="24"/>
          <w:szCs w:val="24"/>
        </w:rPr>
      </w:pPr>
      <w:r w:rsidRPr="00AA1C85">
        <w:rPr>
          <w:b/>
          <w:sz w:val="24"/>
          <w:szCs w:val="24"/>
        </w:rPr>
        <w:t>6.</w:t>
      </w:r>
      <w:r w:rsidR="00757912" w:rsidRPr="00AA1C85">
        <w:rPr>
          <w:b/>
          <w:sz w:val="24"/>
          <w:szCs w:val="24"/>
        </w:rPr>
        <w:t xml:space="preserve"> Cervical, Uterine or Ovarian Cancers</w:t>
      </w:r>
    </w:p>
    <w:p w14:paraId="51B18A28" w14:textId="77777777" w:rsidR="00757912" w:rsidRPr="00AA1C85" w:rsidRDefault="00757912" w:rsidP="007430AB">
      <w:pPr>
        <w:pStyle w:val="NoSpacing"/>
        <w:rPr>
          <w:sz w:val="24"/>
          <w:szCs w:val="24"/>
        </w:rPr>
      </w:pPr>
    </w:p>
    <w:p w14:paraId="230DF5F4" w14:textId="77777777" w:rsidR="00757912" w:rsidRPr="00AA1C85" w:rsidRDefault="00757912" w:rsidP="007430AB">
      <w:pPr>
        <w:pStyle w:val="NoSpacing"/>
        <w:rPr>
          <w:sz w:val="24"/>
          <w:szCs w:val="24"/>
        </w:rPr>
      </w:pPr>
      <w:r w:rsidRPr="00AA1C85">
        <w:rPr>
          <w:sz w:val="24"/>
          <w:szCs w:val="24"/>
        </w:rPr>
        <w:t>Women should visit a gynecologist once a year for an examination for ovarian, uterine or cervical cancers. A physician will perform a physical examination to find abnormalities such as growths, but she will also collect a specimen for a Pap test. With this test, it is possible to find abnormal cells that can indicate that a woman has cancer.</w:t>
      </w:r>
    </w:p>
    <w:bookmarkEnd w:id="0"/>
    <w:p w14:paraId="7191FE00" w14:textId="77777777" w:rsidR="000E58B6" w:rsidRPr="00AA1C85" w:rsidRDefault="000E58B6" w:rsidP="007430AB">
      <w:pPr>
        <w:pStyle w:val="NoSpacing"/>
        <w:rPr>
          <w:sz w:val="24"/>
          <w:szCs w:val="24"/>
        </w:rPr>
      </w:pPr>
    </w:p>
    <w:sectPr w:rsidR="000E58B6" w:rsidRPr="00AA1C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912"/>
    <w:rsid w:val="000E58B6"/>
    <w:rsid w:val="001E3102"/>
    <w:rsid w:val="007430AB"/>
    <w:rsid w:val="00757912"/>
    <w:rsid w:val="00A23696"/>
    <w:rsid w:val="00AA1C85"/>
    <w:rsid w:val="00B34F68"/>
    <w:rsid w:val="00D91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928A4"/>
  <w15:chartTrackingRefBased/>
  <w15:docId w15:val="{B3DA0054-D678-4BDF-A3F4-72A943755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7912"/>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430AB"/>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2018-03-01T19:16:00Z</dcterms:created>
  <dcterms:modified xsi:type="dcterms:W3CDTF">2018-03-02T15:53:00Z</dcterms:modified>
</cp:coreProperties>
</file>